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E58" w:rsidRDefault="009125EF">
      <w:r>
        <w:t>World War I Newspaper project</w:t>
      </w:r>
    </w:p>
    <w:p w:rsidR="009125EF" w:rsidRDefault="009125EF"/>
    <w:p w:rsidR="009125EF" w:rsidRDefault="009125EF">
      <w:r>
        <w:t xml:space="preserve">At the turn of the century, most people learned of the events of the day from newspapers.   As the technology improved, the quality of coverage also improved.  From 1914-1919, no event was more important to the people of Europe and the United States than the Great War.  </w:t>
      </w:r>
      <w:r w:rsidR="0067773D">
        <w:t>Newspapers</w:t>
      </w:r>
      <w:r>
        <w:t xml:space="preserve"> covered events from the assassination of Archduke Franz Ferdinand to the Treaty of Versailles and people would anxiously await the next day’s paper to see what was unfolding in France, Belgium, Austria-Hungary, Germany and England.  </w:t>
      </w:r>
    </w:p>
    <w:p w:rsidR="009125EF" w:rsidRDefault="009125EF"/>
    <w:p w:rsidR="009125EF" w:rsidRDefault="009125EF">
      <w:r>
        <w:t>You will create a World War I vintage newspaper that covers events of the war from 1914-1919.  Three newspapers will be created for the class.  One will be published in Germany and will be written from the perspective of the Triple Alliance countries.  A second will be written from the perspective of the Triple Entente countries.  The third will be written from the perspective of the United States.  All of the papers must have the following:</w:t>
      </w:r>
    </w:p>
    <w:p w:rsidR="009125EF" w:rsidRDefault="009125EF"/>
    <w:p w:rsidR="009125EF" w:rsidRDefault="009125EF" w:rsidP="009125EF">
      <w:pPr>
        <w:pStyle w:val="ListParagraph"/>
        <w:numPr>
          <w:ilvl w:val="0"/>
          <w:numId w:val="1"/>
        </w:numPr>
      </w:pPr>
      <w:r>
        <w:t>A format that looks like a newspaper  (masthead, date, columns, bylines, photos</w:t>
      </w:r>
      <w:r w:rsidR="00D04868">
        <w:t xml:space="preserve"> with captions</w:t>
      </w:r>
      <w:r>
        <w:t>)</w:t>
      </w:r>
    </w:p>
    <w:p w:rsidR="009125EF" w:rsidRDefault="009125EF" w:rsidP="009125EF">
      <w:pPr>
        <w:pStyle w:val="ListParagraph"/>
        <w:numPr>
          <w:ilvl w:val="0"/>
          <w:numId w:val="1"/>
        </w:numPr>
      </w:pPr>
      <w:r>
        <w:t>Black and white or sepia (no color images)</w:t>
      </w:r>
    </w:p>
    <w:p w:rsidR="009125EF" w:rsidRDefault="00422E20" w:rsidP="009125EF">
      <w:pPr>
        <w:pStyle w:val="ListParagraph"/>
        <w:numPr>
          <w:ilvl w:val="0"/>
          <w:numId w:val="1"/>
        </w:numPr>
      </w:pPr>
      <w:r>
        <w:t>Editorials</w:t>
      </w:r>
      <w:r w:rsidR="00B01560">
        <w:t xml:space="preserve"> (one by each member of your group/minimum length three paragraphs)</w:t>
      </w:r>
    </w:p>
    <w:p w:rsidR="00422E20" w:rsidRDefault="00422E20" w:rsidP="009125EF">
      <w:pPr>
        <w:pStyle w:val="ListParagraph"/>
        <w:numPr>
          <w:ilvl w:val="0"/>
          <w:numId w:val="1"/>
        </w:numPr>
      </w:pPr>
      <w:r>
        <w:t>News articles</w:t>
      </w:r>
      <w:r w:rsidR="00B01560">
        <w:t xml:space="preserve"> (minimum 12/evenly divided among group members/one paragraph minimum length)</w:t>
      </w:r>
    </w:p>
    <w:p w:rsidR="00422E20" w:rsidRDefault="00422E20" w:rsidP="009125EF">
      <w:pPr>
        <w:pStyle w:val="ListParagraph"/>
        <w:numPr>
          <w:ilvl w:val="0"/>
          <w:numId w:val="1"/>
        </w:numPr>
      </w:pPr>
      <w:r>
        <w:t>Advertisements</w:t>
      </w:r>
    </w:p>
    <w:p w:rsidR="00422E20" w:rsidRDefault="00422E20" w:rsidP="009125EF">
      <w:pPr>
        <w:pStyle w:val="ListParagraph"/>
        <w:numPr>
          <w:ilvl w:val="0"/>
          <w:numId w:val="1"/>
        </w:numPr>
      </w:pPr>
      <w:r>
        <w:t>Political cartoons</w:t>
      </w:r>
      <w:r w:rsidR="00B01560">
        <w:t>/propaganda posters</w:t>
      </w:r>
    </w:p>
    <w:p w:rsidR="00422E20" w:rsidRDefault="00422E20" w:rsidP="00422E20">
      <w:pPr>
        <w:pStyle w:val="ListParagraph"/>
        <w:ind w:left="1440" w:firstLine="0"/>
      </w:pPr>
    </w:p>
    <w:p w:rsidR="00422E20" w:rsidRDefault="00422E20" w:rsidP="00422E20">
      <w:pPr>
        <w:ind w:left="720" w:firstLine="0"/>
      </w:pPr>
      <w:r w:rsidRPr="00B01560">
        <w:rPr>
          <w:b/>
        </w:rPr>
        <w:t>All of the following must be covered</w:t>
      </w:r>
      <w:r>
        <w:t xml:space="preserve"> in an editorial, news article or cartoon in some manner:</w:t>
      </w:r>
    </w:p>
    <w:p w:rsidR="00422E20" w:rsidRDefault="00422E20" w:rsidP="00422E20">
      <w:pPr>
        <w:ind w:left="720" w:firstLine="0"/>
      </w:pPr>
    </w:p>
    <w:p w:rsidR="00422E20" w:rsidRDefault="00422E20" w:rsidP="00422E20">
      <w:pPr>
        <w:pStyle w:val="ListParagraph"/>
        <w:numPr>
          <w:ilvl w:val="0"/>
          <w:numId w:val="2"/>
        </w:numPr>
      </w:pPr>
      <w:r>
        <w:t>The assassination of Franz Ferdinand and reasons for the onset of the war</w:t>
      </w:r>
    </w:p>
    <w:p w:rsidR="00422E20" w:rsidRDefault="00422E20" w:rsidP="00422E20">
      <w:pPr>
        <w:pStyle w:val="ListParagraph"/>
        <w:numPr>
          <w:ilvl w:val="0"/>
          <w:numId w:val="2"/>
        </w:numPr>
      </w:pPr>
      <w:r>
        <w:t>The issue of how the various alliances began and the role of the Balkan States</w:t>
      </w:r>
    </w:p>
    <w:p w:rsidR="00B01560" w:rsidRDefault="00B01560" w:rsidP="00422E20">
      <w:pPr>
        <w:pStyle w:val="ListParagraph"/>
        <w:numPr>
          <w:ilvl w:val="0"/>
          <w:numId w:val="2"/>
        </w:numPr>
      </w:pPr>
      <w:r>
        <w:t xml:space="preserve">Role of new technologies and battle techniques </w:t>
      </w:r>
    </w:p>
    <w:p w:rsidR="00422E20" w:rsidRDefault="00422E20" w:rsidP="00422E20">
      <w:pPr>
        <w:pStyle w:val="ListParagraph"/>
        <w:numPr>
          <w:ilvl w:val="0"/>
          <w:numId w:val="2"/>
        </w:numPr>
      </w:pPr>
      <w:r>
        <w:t>Specific battles</w:t>
      </w:r>
    </w:p>
    <w:p w:rsidR="00422E20" w:rsidRDefault="00422E20" w:rsidP="00422E20">
      <w:pPr>
        <w:pStyle w:val="ListParagraph"/>
        <w:numPr>
          <w:ilvl w:val="1"/>
          <w:numId w:val="2"/>
        </w:numPr>
      </w:pPr>
      <w:r>
        <w:t>First Battle of the Marne</w:t>
      </w:r>
    </w:p>
    <w:p w:rsidR="00422E20" w:rsidRDefault="00422E20" w:rsidP="00422E20">
      <w:pPr>
        <w:pStyle w:val="ListParagraph"/>
        <w:numPr>
          <w:ilvl w:val="1"/>
          <w:numId w:val="2"/>
        </w:numPr>
      </w:pPr>
      <w:r>
        <w:t>Battle of Verdun</w:t>
      </w:r>
    </w:p>
    <w:p w:rsidR="00422E20" w:rsidRDefault="00422E20" w:rsidP="00422E20">
      <w:pPr>
        <w:pStyle w:val="ListParagraph"/>
        <w:numPr>
          <w:ilvl w:val="1"/>
          <w:numId w:val="2"/>
        </w:numPr>
      </w:pPr>
      <w:r>
        <w:t>Battle of the Somme</w:t>
      </w:r>
    </w:p>
    <w:p w:rsidR="00422E20" w:rsidRPr="0067773D" w:rsidRDefault="003F4DB8" w:rsidP="00422E20">
      <w:pPr>
        <w:pStyle w:val="ListParagraph"/>
        <w:numPr>
          <w:ilvl w:val="1"/>
          <w:numId w:val="2"/>
        </w:numPr>
      </w:pPr>
      <w:hyperlink r:id="rId5" w:tooltip="Battle of Passchendaele" w:history="1">
        <w:r w:rsidR="00422E20" w:rsidRPr="0067773D">
          <w:rPr>
            <w:rStyle w:val="Hyperlink"/>
            <w:color w:val="auto"/>
            <w:u w:val="none"/>
          </w:rPr>
          <w:t xml:space="preserve">Battle of </w:t>
        </w:r>
        <w:proofErr w:type="spellStart"/>
        <w:r w:rsidR="00422E20" w:rsidRPr="0067773D">
          <w:rPr>
            <w:rStyle w:val="Hyperlink"/>
            <w:color w:val="auto"/>
            <w:u w:val="none"/>
          </w:rPr>
          <w:t>Passchendaele</w:t>
        </w:r>
        <w:proofErr w:type="spellEnd"/>
      </w:hyperlink>
    </w:p>
    <w:p w:rsidR="00422E20" w:rsidRDefault="00422E20" w:rsidP="00422E20">
      <w:pPr>
        <w:pStyle w:val="ListParagraph"/>
        <w:numPr>
          <w:ilvl w:val="1"/>
          <w:numId w:val="2"/>
        </w:numPr>
      </w:pPr>
      <w:r>
        <w:t>The Gallipoli campaign</w:t>
      </w:r>
    </w:p>
    <w:p w:rsidR="00422E20" w:rsidRDefault="00422E20" w:rsidP="00422E20">
      <w:pPr>
        <w:pStyle w:val="ListParagraph"/>
        <w:numPr>
          <w:ilvl w:val="0"/>
          <w:numId w:val="2"/>
        </w:numPr>
      </w:pPr>
      <w:r>
        <w:t>Differences between the Eastern Front and the Western Front</w:t>
      </w:r>
    </w:p>
    <w:p w:rsidR="00422E20" w:rsidRDefault="00422E20" w:rsidP="00422E20">
      <w:pPr>
        <w:pStyle w:val="ListParagraph"/>
        <w:numPr>
          <w:ilvl w:val="0"/>
          <w:numId w:val="2"/>
        </w:numPr>
      </w:pPr>
      <w:r>
        <w:t>Role of the Ottoman Turks</w:t>
      </w:r>
    </w:p>
    <w:p w:rsidR="00422E20" w:rsidRDefault="00422E20" w:rsidP="00422E20">
      <w:pPr>
        <w:pStyle w:val="ListParagraph"/>
        <w:numPr>
          <w:ilvl w:val="0"/>
          <w:numId w:val="2"/>
        </w:numPr>
      </w:pPr>
      <w:r>
        <w:t>Armenian genocide</w:t>
      </w:r>
    </w:p>
    <w:p w:rsidR="00422E20" w:rsidRDefault="00422E20" w:rsidP="00422E20">
      <w:pPr>
        <w:pStyle w:val="ListParagraph"/>
        <w:numPr>
          <w:ilvl w:val="0"/>
          <w:numId w:val="2"/>
        </w:numPr>
      </w:pPr>
      <w:r>
        <w:t>Role of Arab nationalists and T.E. Lawrence (Lawrence of Arabia)</w:t>
      </w:r>
    </w:p>
    <w:p w:rsidR="00B01560" w:rsidRDefault="00B01560" w:rsidP="00422E20">
      <w:pPr>
        <w:pStyle w:val="ListParagraph"/>
        <w:numPr>
          <w:ilvl w:val="0"/>
          <w:numId w:val="2"/>
        </w:numPr>
      </w:pPr>
      <w:r>
        <w:t>Sinking of the Lusitania</w:t>
      </w:r>
    </w:p>
    <w:p w:rsidR="00B01560" w:rsidRDefault="00B01560" w:rsidP="00422E20">
      <w:pPr>
        <w:pStyle w:val="ListParagraph"/>
        <w:numPr>
          <w:ilvl w:val="0"/>
          <w:numId w:val="2"/>
        </w:numPr>
      </w:pPr>
      <w:r>
        <w:t>Entry of the United States into the war</w:t>
      </w:r>
    </w:p>
    <w:p w:rsidR="00B01560" w:rsidRDefault="00B01560" w:rsidP="00422E20">
      <w:pPr>
        <w:pStyle w:val="ListParagraph"/>
        <w:numPr>
          <w:ilvl w:val="0"/>
          <w:numId w:val="2"/>
        </w:numPr>
      </w:pPr>
      <w:r>
        <w:t>The Russian Revolution</w:t>
      </w:r>
    </w:p>
    <w:p w:rsidR="00B01560" w:rsidRDefault="00B01560" w:rsidP="00422E20">
      <w:pPr>
        <w:pStyle w:val="ListParagraph"/>
        <w:numPr>
          <w:ilvl w:val="0"/>
          <w:numId w:val="2"/>
        </w:numPr>
      </w:pPr>
      <w:r>
        <w:t>Woodrow Wilson’s Fourteen Points and The League of Nations</w:t>
      </w:r>
    </w:p>
    <w:p w:rsidR="00B01560" w:rsidRDefault="00B01560" w:rsidP="00422E20">
      <w:pPr>
        <w:pStyle w:val="ListParagraph"/>
        <w:numPr>
          <w:ilvl w:val="0"/>
          <w:numId w:val="2"/>
        </w:numPr>
      </w:pPr>
      <w:r>
        <w:t>Conclusion of the War/ Paris Peace Conference/Treaty of Versailles</w:t>
      </w:r>
    </w:p>
    <w:p w:rsidR="00B01560" w:rsidRDefault="00B01560" w:rsidP="00B01560"/>
    <w:p w:rsidR="00B01560" w:rsidRDefault="00B01560" w:rsidP="00B01560">
      <w:r>
        <w:t xml:space="preserve">In addition, </w:t>
      </w:r>
      <w:r w:rsidRPr="00D04868">
        <w:rPr>
          <w:b/>
        </w:rPr>
        <w:t>you must cover at least four unrelated news stories</w:t>
      </w:r>
      <w:r>
        <w:t xml:space="preserve"> from the time period that would be of interest to your countries (</w:t>
      </w:r>
      <w:r w:rsidR="00D04868">
        <w:t xml:space="preserve">For example, article </w:t>
      </w:r>
      <w:r>
        <w:t>could be in the field of the arts and entertainment, sports, medicine/health, science</w:t>
      </w:r>
      <w:r w:rsidR="00D04868">
        <w:t>)</w:t>
      </w:r>
    </w:p>
    <w:p w:rsidR="00B01560" w:rsidRDefault="00D04868" w:rsidP="00B01560">
      <w:r>
        <w:t xml:space="preserve">For images and information on WWI newspapers, I highly recommend that you use the following site:  </w:t>
      </w:r>
    </w:p>
    <w:p w:rsidR="00D04868" w:rsidRDefault="00D04868" w:rsidP="00B01560"/>
    <w:p w:rsidR="00B01560" w:rsidRDefault="003F4DB8" w:rsidP="00B01560">
      <w:hyperlink r:id="rId6" w:history="1">
        <w:r w:rsidR="00B01560" w:rsidRPr="00F46F46">
          <w:rPr>
            <w:rStyle w:val="Hyperlink"/>
          </w:rPr>
          <w:t>http://international.loc.gov/ammem/collections/rotogravures/index.html</w:t>
        </w:r>
      </w:hyperlink>
    </w:p>
    <w:p w:rsidR="00B01560" w:rsidRDefault="00B01560" w:rsidP="00B01560"/>
    <w:p w:rsidR="00D04868" w:rsidRPr="001F2F6C" w:rsidRDefault="00D04868" w:rsidP="00B01560">
      <w:pPr>
        <w:rPr>
          <w:b/>
        </w:rPr>
      </w:pPr>
      <w:r>
        <w:t xml:space="preserve">The paper must have consistent font size (11-12 point), no grammar or spelling errors, precise layout, and look well-planned (not done the night before due).   </w:t>
      </w:r>
      <w:r w:rsidRPr="001F2F6C">
        <w:rPr>
          <w:b/>
        </w:rPr>
        <w:t xml:space="preserve">The paper is due in class on </w:t>
      </w:r>
      <w:r w:rsidR="001F2F6C" w:rsidRPr="001F2F6C">
        <w:rPr>
          <w:b/>
        </w:rPr>
        <w:t xml:space="preserve">Tuesday, March 13.  </w:t>
      </w:r>
      <w:r w:rsidR="0070596E" w:rsidRPr="001F2F6C">
        <w:rPr>
          <w:b/>
        </w:rPr>
        <w:t xml:space="preserve">Our test on Imperialism and WWI will be on Wednesday, </w:t>
      </w:r>
      <w:r w:rsidR="001F2F6C" w:rsidRPr="001F2F6C">
        <w:rPr>
          <w:b/>
        </w:rPr>
        <w:t>March 14.</w:t>
      </w:r>
    </w:p>
    <w:sectPr w:rsidR="00D04868" w:rsidRPr="001F2F6C" w:rsidSect="00D0486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295864"/>
    <w:multiLevelType w:val="hybridMultilevel"/>
    <w:tmpl w:val="9E34CDA8"/>
    <w:lvl w:ilvl="0" w:tplc="51E6651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E0C21B0"/>
    <w:multiLevelType w:val="hybridMultilevel"/>
    <w:tmpl w:val="13644ADC"/>
    <w:lvl w:ilvl="0" w:tplc="51E66510">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125EF"/>
    <w:rsid w:val="001961A0"/>
    <w:rsid w:val="001F2F6C"/>
    <w:rsid w:val="003F4DB8"/>
    <w:rsid w:val="00422E20"/>
    <w:rsid w:val="0067773D"/>
    <w:rsid w:val="0070596E"/>
    <w:rsid w:val="007608EE"/>
    <w:rsid w:val="009125EF"/>
    <w:rsid w:val="00AB7E58"/>
    <w:rsid w:val="00B01560"/>
    <w:rsid w:val="00D04868"/>
    <w:rsid w:val="00E634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E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EF"/>
    <w:pPr>
      <w:ind w:left="720"/>
      <w:contextualSpacing/>
    </w:pPr>
  </w:style>
  <w:style w:type="character" w:styleId="Hyperlink">
    <w:name w:val="Hyperlink"/>
    <w:basedOn w:val="DefaultParagraphFont"/>
    <w:uiPriority w:val="99"/>
    <w:unhideWhenUsed/>
    <w:rsid w:val="00422E2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ational.loc.gov/ammem/collections/rotogravures/index.html" TargetMode="External"/><Relationship Id="rId5" Type="http://schemas.openxmlformats.org/officeDocument/2006/relationships/hyperlink" Target="http://en.wikipedia.org/wiki/Battle_of_Passchendael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Pages>
  <Words>452</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Schutz American School, Alexandria, EG</Company>
  <LinksUpToDate>false</LinksUpToDate>
  <CharactersWithSpaces>3023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ksmith</dc:creator>
  <cp:keywords/>
  <dc:description/>
  <cp:lastModifiedBy>ksmith</cp:lastModifiedBy>
  <cp:revision>3</cp:revision>
  <cp:lastPrinted>2012-02-28T07:19:00Z</cp:lastPrinted>
  <dcterms:created xsi:type="dcterms:W3CDTF">2011-05-08T10:44:00Z</dcterms:created>
  <dcterms:modified xsi:type="dcterms:W3CDTF">2012-02-28T07:27:00Z</dcterms:modified>
</cp:coreProperties>
</file>